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B7E8" w14:textId="77777777" w:rsidR="0091645E" w:rsidRPr="0091645E" w:rsidRDefault="0091645E" w:rsidP="0091645E">
      <w:pPr>
        <w:spacing w:after="284"/>
        <w:ind w:left="362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noProof/>
          <w:color w:val="000000"/>
          <w:sz w:val="24"/>
          <w:lang w:eastAsia="it-IT"/>
        </w:rPr>
        <w:drawing>
          <wp:inline distT="0" distB="0" distL="0" distR="0" wp14:anchorId="3DADD1F7" wp14:editId="505CC792">
            <wp:extent cx="2307971" cy="1249045"/>
            <wp:effectExtent l="0" t="0" r="0" b="0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7971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645E">
        <w:rPr>
          <w:rFonts w:ascii="Calibri" w:eastAsia="Calibri" w:hAnsi="Calibri" w:cs="Calibri"/>
          <w:color w:val="000000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</w:p>
    <w:p w14:paraId="17030558" w14:textId="77777777" w:rsidR="0091645E" w:rsidRPr="0091645E" w:rsidRDefault="0091645E" w:rsidP="0091645E">
      <w:pPr>
        <w:spacing w:after="0" w:line="233" w:lineRule="auto"/>
        <w:ind w:left="4715" w:hanging="351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32"/>
          <w:lang w:eastAsia="it-IT"/>
        </w:rPr>
        <w:t xml:space="preserve">CONCORSO NAZIONALE PER LA VALORIZZAZIONE 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b/>
          <w:color w:val="000000"/>
          <w:sz w:val="32"/>
          <w:lang w:eastAsia="it-IT"/>
        </w:rPr>
        <w:t xml:space="preserve">DELLE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</w:p>
    <w:p w14:paraId="69F0AE13" w14:textId="77777777" w:rsidR="0091645E" w:rsidRPr="0091645E" w:rsidRDefault="0091645E" w:rsidP="0091645E">
      <w:pPr>
        <w:spacing w:after="240"/>
        <w:ind w:left="4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proofErr w:type="gramStart"/>
      <w:r w:rsidRPr="0091645E">
        <w:rPr>
          <w:rFonts w:ascii="Times New Roman" w:eastAsia="Times New Roman" w:hAnsi="Times New Roman" w:cs="Times New Roman"/>
          <w:b/>
          <w:color w:val="000000"/>
          <w:sz w:val="32"/>
          <w:lang w:eastAsia="it-IT"/>
        </w:rPr>
        <w:t>ECCELLENZE  OLEARIE</w:t>
      </w:r>
      <w:proofErr w:type="gramEnd"/>
      <w:r w:rsidRPr="0091645E">
        <w:rPr>
          <w:rFonts w:ascii="Times New Roman" w:eastAsia="Times New Roman" w:hAnsi="Times New Roman" w:cs="Times New Roman"/>
          <w:b/>
          <w:color w:val="000000"/>
          <w:sz w:val="32"/>
          <w:lang w:eastAsia="it-IT"/>
        </w:rPr>
        <w:t xml:space="preserve">  D’ITALIA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b/>
          <w:color w:val="000000"/>
          <w:sz w:val="32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</w:p>
    <w:p w14:paraId="5152F614" w14:textId="2F144508" w:rsidR="0091645E" w:rsidRPr="0091645E" w:rsidRDefault="0091645E" w:rsidP="0091645E">
      <w:pPr>
        <w:spacing w:after="0"/>
        <w:ind w:left="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</w:pPr>
      <w:proofErr w:type="gramStart"/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72"/>
          <w:lang w:eastAsia="it-IT"/>
        </w:rPr>
        <w:t>“ Ramoscello</w:t>
      </w:r>
      <w:proofErr w:type="gramEnd"/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72"/>
          <w:lang w:eastAsia="it-IT"/>
        </w:rPr>
        <w:t xml:space="preserve"> d’Oro 202</w:t>
      </w:r>
      <w:r>
        <w:rPr>
          <w:rFonts w:ascii="Edwardian Script ITC" w:eastAsia="Edwardian Script ITC" w:hAnsi="Edwardian Script ITC" w:cs="Edwardian Script ITC"/>
          <w:b/>
          <w:bCs/>
          <w:color w:val="000000"/>
          <w:sz w:val="72"/>
          <w:lang w:eastAsia="it-IT"/>
        </w:rPr>
        <w:t>6”</w:t>
      </w:r>
      <w:r w:rsidRPr="0091645E">
        <w:rPr>
          <w:rFonts w:ascii="Times New Roman" w:eastAsia="Times New Roman" w:hAnsi="Times New Roman" w:cs="Times New Roman"/>
          <w:b/>
          <w:bCs/>
          <w:color w:val="000000"/>
          <w:sz w:val="37"/>
          <w:vertAlign w:val="subscript"/>
          <w:lang w:eastAsia="it-IT"/>
        </w:rPr>
        <w:t xml:space="preserve"> </w:t>
      </w:r>
    </w:p>
    <w:p w14:paraId="76B73BAC" w14:textId="37A9052B" w:rsidR="0091645E" w:rsidRPr="0091645E" w:rsidRDefault="0091645E" w:rsidP="0091645E">
      <w:pPr>
        <w:spacing w:after="0"/>
        <w:ind w:left="47" w:right="1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proofErr w:type="gramStart"/>
      <w:r w:rsidRPr="0091645E">
        <w:rPr>
          <w:rFonts w:ascii="Times New Roman" w:eastAsia="Times New Roman" w:hAnsi="Times New Roman" w:cs="Times New Roman"/>
          <w:b/>
          <w:color w:val="000000"/>
          <w:sz w:val="32"/>
          <w:lang w:eastAsia="it-IT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32"/>
          <w:lang w:eastAsia="it-IT"/>
        </w:rPr>
        <w:t>I</w:t>
      </w:r>
      <w:r w:rsidRPr="0091645E">
        <w:rPr>
          <w:rFonts w:ascii="Times New Roman" w:eastAsia="Times New Roman" w:hAnsi="Times New Roman" w:cs="Times New Roman"/>
          <w:b/>
          <w:color w:val="000000"/>
          <w:sz w:val="32"/>
          <w:lang w:eastAsia="it-IT"/>
        </w:rPr>
        <w:t xml:space="preserve">  Edizione</w:t>
      </w:r>
      <w:proofErr w:type="gramEnd"/>
      <w:r w:rsidRPr="0091645E">
        <w:rPr>
          <w:rFonts w:ascii="Times New Roman" w:eastAsia="Times New Roman" w:hAnsi="Times New Roman" w:cs="Times New Roman"/>
          <w:b/>
          <w:color w:val="000000"/>
          <w:sz w:val="32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b/>
          <w:color w:val="000000"/>
          <w:sz w:val="32"/>
          <w:lang w:eastAsia="it-IT"/>
        </w:rPr>
        <w:t xml:space="preserve"> </w:t>
      </w:r>
    </w:p>
    <w:p w14:paraId="6E793097" w14:textId="77777777" w:rsidR="0091645E" w:rsidRPr="0091645E" w:rsidRDefault="0091645E" w:rsidP="0091645E">
      <w:pPr>
        <w:spacing w:after="0"/>
        <w:ind w:left="47" w:right="1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32"/>
          <w:lang w:eastAsia="it-IT"/>
        </w:rPr>
        <w:t xml:space="preserve">REGOLAMENTO </w:t>
      </w:r>
    </w:p>
    <w:p w14:paraId="3A49FB7B" w14:textId="77777777" w:rsidR="0091645E" w:rsidRPr="0091645E" w:rsidRDefault="0091645E" w:rsidP="0091645E">
      <w:pPr>
        <w:spacing w:after="0"/>
        <w:ind w:left="447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32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</w:p>
    <w:p w14:paraId="43416371" w14:textId="5E2E2123" w:rsidR="0091645E" w:rsidRPr="0091645E" w:rsidRDefault="0091645E" w:rsidP="0091645E">
      <w:pPr>
        <w:spacing w:after="4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In  collaborazione con i Comuni di Bagnaria (PV); Bracigliano (SA); Castegnero (VI); Chiusa Sclafani (PA); Maenza (LT); Maser (TV); Montelibretti (RM);  Palombara Sabina (RM); Savignano sul Panaro (MO); Siano (SA); Turi (VT); Vignola (MO)  e  con il patrocinio  dell’Istituto Tecnico Agrario “</w:t>
      </w:r>
      <w:proofErr w:type="spell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G.Garibaldi</w:t>
      </w:r>
      <w:proofErr w:type="spell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” di Roma; Unione Terre di Castelli; </w:t>
      </w:r>
      <w:proofErr w:type="spellStart"/>
      <w:r w:rsidR="00C27483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Assofrantoi</w:t>
      </w:r>
      <w:proofErr w:type="spellEnd"/>
      <w:r w:rsidR="00C27483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; OP </w:t>
      </w:r>
      <w:proofErr w:type="spellStart"/>
      <w:r w:rsidR="00C27483">
        <w:rPr>
          <w:rFonts w:ascii="Times New Roman" w:eastAsia="Times New Roman" w:hAnsi="Times New Roman" w:cs="Times New Roman"/>
          <w:color w:val="000000"/>
          <w:sz w:val="24"/>
          <w:lang w:eastAsia="it-IT"/>
        </w:rPr>
        <w:t>Confoliva</w:t>
      </w:r>
      <w:proofErr w:type="spell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;  si indice  il Concorso Nazionale Oleario per l'assegnazione del Premio </w:t>
      </w:r>
      <w:r w:rsidRPr="0091645E">
        <w:rPr>
          <w:rFonts w:ascii="Edwardian Script ITC" w:eastAsia="Edwardian Script ITC" w:hAnsi="Edwardian Script ITC" w:cs="Edwardian Script ITC"/>
          <w:color w:val="000000"/>
          <w:sz w:val="40"/>
          <w:lang w:eastAsia="it-IT"/>
        </w:rPr>
        <w:t>“</w:t>
      </w:r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Ramoscello d’Oro 202</w:t>
      </w:r>
      <w:r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6</w:t>
      </w:r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”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che si terrà il giorno 2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8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Marzo 202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6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presso 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Palazzo Madama sede del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Senato della Repubblica </w:t>
      </w:r>
      <w:r w:rsidR="00C27483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Italiana 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in Roma.</w:t>
      </w:r>
    </w:p>
    <w:p w14:paraId="3E90C403" w14:textId="77777777" w:rsidR="0091645E" w:rsidRPr="0091645E" w:rsidRDefault="0091645E" w:rsidP="0091645E">
      <w:pPr>
        <w:spacing w:after="0"/>
        <w:ind w:left="2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r w:rsidRPr="0091645E">
        <w:rPr>
          <w:rFonts w:ascii="Times New Roman" w:eastAsia="Times New Roman" w:hAnsi="Times New Roman" w:cs="Times New Roman"/>
          <w:color w:val="000000"/>
          <w:sz w:val="16"/>
          <w:lang w:eastAsia="it-IT"/>
        </w:rPr>
        <w:t xml:space="preserve"> </w:t>
      </w:r>
    </w:p>
    <w:p w14:paraId="52BC7863" w14:textId="77777777" w:rsidR="0091645E" w:rsidRPr="0091645E" w:rsidRDefault="0091645E" w:rsidP="0091645E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Art.1 Scopi del Concorso   </w:t>
      </w:r>
    </w:p>
    <w:p w14:paraId="23634AE1" w14:textId="77777777" w:rsidR="0091645E" w:rsidRPr="0091645E" w:rsidRDefault="0091645E" w:rsidP="0091645E">
      <w:pPr>
        <w:spacing w:after="120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Il Concorso Nazionale Oleario ha lo scopo di:   </w:t>
      </w:r>
    </w:p>
    <w:p w14:paraId="333C5635" w14:textId="77777777" w:rsidR="0091645E" w:rsidRPr="0091645E" w:rsidRDefault="0091645E" w:rsidP="0091645E">
      <w:pPr>
        <w:numPr>
          <w:ilvl w:val="0"/>
          <w:numId w:val="1"/>
        </w:numPr>
        <w:spacing w:after="143" w:line="263" w:lineRule="auto"/>
        <w:ind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Valorizzare i migliori territori rurali d’Italia, detentori di produzioni agroalimentari che integrano e vanno oltre la coltivazione delle ciliegie quale eccellenza nazionale riconosciuta a livello globale. Gli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Oli  Extravergini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di Oliva prodotti in tali territori rappresentano certamente un ulteriore motivo di orgoglio per gli operatori del settore e per chi ha a cuore il paesaggio rurale storico italiano.    </w:t>
      </w:r>
    </w:p>
    <w:p w14:paraId="2CC3F922" w14:textId="77777777" w:rsidR="0091645E" w:rsidRPr="0091645E" w:rsidRDefault="0091645E" w:rsidP="0091645E">
      <w:pPr>
        <w:numPr>
          <w:ilvl w:val="0"/>
          <w:numId w:val="1"/>
        </w:numPr>
        <w:spacing w:after="120" w:line="263" w:lineRule="auto"/>
        <w:ind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Promuovere la produzione, la commercializzazione, il consumo di Olio Extravergine d’Oliva dei territori rurali d’Italia fornendo una opportunità di diffusione dell’immagine di qualità che tali prodotti intrinsecamente esprimono.   </w:t>
      </w:r>
    </w:p>
    <w:p w14:paraId="75396AEF" w14:textId="77777777" w:rsidR="0091645E" w:rsidRPr="0091645E" w:rsidRDefault="0091645E" w:rsidP="0091645E">
      <w:pPr>
        <w:numPr>
          <w:ilvl w:val="0"/>
          <w:numId w:val="1"/>
        </w:numPr>
        <w:spacing w:after="4" w:line="263" w:lineRule="auto"/>
        <w:ind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Riconoscere il reale valore culturale, oltreché ambientale ed economico, che la sapiente tecnica della coltivazione e trasformazione delle olive impressa dagli operatori del settore, ha raggiunto nei territori di origine.   </w:t>
      </w:r>
    </w:p>
    <w:p w14:paraId="36C84E02" w14:textId="77777777" w:rsidR="0091645E" w:rsidRPr="0091645E" w:rsidRDefault="0091645E" w:rsidP="0091645E">
      <w:pPr>
        <w:spacing w:after="0"/>
        <w:ind w:left="456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r w:rsidRPr="0091645E">
        <w:rPr>
          <w:rFonts w:ascii="Times New Roman" w:eastAsia="Times New Roman" w:hAnsi="Times New Roman" w:cs="Times New Roman"/>
          <w:color w:val="000000"/>
          <w:sz w:val="16"/>
          <w:lang w:eastAsia="it-IT"/>
        </w:rPr>
        <w:t xml:space="preserve"> </w:t>
      </w:r>
    </w:p>
    <w:p w14:paraId="3D656DE1" w14:textId="77777777" w:rsidR="0091645E" w:rsidRPr="0091645E" w:rsidRDefault="0091645E" w:rsidP="0091645E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Art.2 Requisiti di Partecipazione   </w:t>
      </w:r>
    </w:p>
    <w:p w14:paraId="773531B1" w14:textId="77777777" w:rsidR="0091645E" w:rsidRPr="0091645E" w:rsidRDefault="0091645E" w:rsidP="0091645E">
      <w:pPr>
        <w:spacing w:after="4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 partecipanti al Concorso Nazionale Oleario appartenenti ai territori rurali d’Italia, sono individuati nelle seguenti categorie produttive:   </w:t>
      </w:r>
    </w:p>
    <w:p w14:paraId="4EC05527" w14:textId="77777777" w:rsidR="0091645E" w:rsidRPr="0091645E" w:rsidRDefault="0091645E" w:rsidP="0091645E">
      <w:pPr>
        <w:numPr>
          <w:ilvl w:val="0"/>
          <w:numId w:val="2"/>
        </w:numPr>
        <w:spacing w:after="4" w:line="26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Olivicoltori che coltivano in proprio e producono olio extravergine d’oliva di qualità  </w:t>
      </w:r>
    </w:p>
    <w:p w14:paraId="438F8AC4" w14:textId="77777777" w:rsidR="0091645E" w:rsidRPr="0091645E" w:rsidRDefault="0091645E" w:rsidP="0091645E">
      <w:pPr>
        <w:numPr>
          <w:ilvl w:val="0"/>
          <w:numId w:val="2"/>
        </w:numPr>
        <w:spacing w:after="4" w:line="26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Frantoi oleari che </w:t>
      </w:r>
      <w:proofErr w:type="spell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moliscono</w:t>
      </w:r>
      <w:proofErr w:type="spell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olive provenienti dal territorio rurale di appartenenza  </w:t>
      </w:r>
    </w:p>
    <w:p w14:paraId="74CB539F" w14:textId="77777777" w:rsidR="0091645E" w:rsidRPr="0091645E" w:rsidRDefault="0091645E" w:rsidP="0091645E">
      <w:pPr>
        <w:numPr>
          <w:ilvl w:val="0"/>
          <w:numId w:val="2"/>
        </w:numPr>
        <w:spacing w:after="4" w:line="26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Organizzazione di produttori, consorzi, cooperative che producono olio extravergine d’oliva di qualità ottenuto dalla molitura di olive conferite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dai  propri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soci.   </w:t>
      </w:r>
    </w:p>
    <w:p w14:paraId="3753F379" w14:textId="791D7CE4" w:rsidR="0091645E" w:rsidRPr="0091645E" w:rsidRDefault="0091645E" w:rsidP="0091645E">
      <w:pPr>
        <w:spacing w:after="4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 partecipanti potranno accedere al Concorso Nazionale Oleario per ognuna delle categorie individuate all’art.4; per i campioni di olio extravergine d’oliva monovarietale è ammessa la partecipazione di n.1 campione per ogni varietà prodotta.   </w:t>
      </w:r>
    </w:p>
    <w:p w14:paraId="2AB03469" w14:textId="77777777" w:rsidR="0091645E" w:rsidRPr="0091645E" w:rsidRDefault="0091645E" w:rsidP="0091645E">
      <w:pPr>
        <w:spacing w:after="0"/>
        <w:ind w:left="2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lastRenderedPageBreak/>
        <w:t xml:space="preserve">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color w:val="000000"/>
          <w:sz w:val="16"/>
          <w:lang w:eastAsia="it-IT"/>
        </w:rPr>
        <w:t xml:space="preserve"> </w:t>
      </w:r>
    </w:p>
    <w:p w14:paraId="44D7769D" w14:textId="77777777" w:rsidR="0091645E" w:rsidRPr="0091645E" w:rsidRDefault="0091645E" w:rsidP="0091645E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Art.3 Modalità di Partecipazione e Costo   </w:t>
      </w:r>
    </w:p>
    <w:p w14:paraId="18EE300B" w14:textId="77777777" w:rsidR="0091645E" w:rsidRPr="0091645E" w:rsidRDefault="0091645E" w:rsidP="0091645E">
      <w:pPr>
        <w:spacing w:after="32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La Segreteria del Concorso Nazionale e/o i Sindaci dei Comuni patrocinanti invitano i produttori olivicoli individuati all’art.2 alla partecipazione al presente Concorso Nazionale Oleario.   </w:t>
      </w:r>
    </w:p>
    <w:p w14:paraId="04B5C2A8" w14:textId="6F8FF8AC" w:rsidR="0091645E" w:rsidRPr="0091645E" w:rsidRDefault="0091645E" w:rsidP="0091645E">
      <w:pPr>
        <w:spacing w:after="4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 produttori olivicoli invitati al Concorso Nazionale Oleario debbono far pervenire la domanda di partecipazione (Allegato A) esclusivamente all’indirizzo mail: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it-IT"/>
        </w:rPr>
        <w:t>carloconticchio63@gmail.com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entro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e non oltre il 15</w:t>
      </w:r>
      <w:r w:rsidRPr="0091645E">
        <w:rPr>
          <w:rFonts w:ascii="Times New Roman" w:eastAsia="Times New Roman" w:hAnsi="Times New Roman" w:cs="Times New Roman"/>
          <w:color w:val="FF0000"/>
          <w:sz w:val="24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sz w:val="24"/>
          <w:lang w:eastAsia="it-IT"/>
        </w:rPr>
        <w:t xml:space="preserve">Febbraio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6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. Unitamente alla domanda di partecipazione debbono essere inviati i campioni di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olio  extravergine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d’oliva  che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i  produttori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olivicoli  intendono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sottoporre al Concorso Nazionale Oleario al seguente indirizzo: </w:t>
      </w:r>
    </w:p>
    <w:tbl>
      <w:tblPr>
        <w:tblStyle w:val="Grigliatabella"/>
        <w:tblW w:w="0" w:type="auto"/>
        <w:tblInd w:w="19" w:type="dxa"/>
        <w:tblLook w:val="04A0" w:firstRow="1" w:lastRow="0" w:firstColumn="1" w:lastColumn="0" w:noHBand="0" w:noVBand="1"/>
      </w:tblPr>
      <w:tblGrid>
        <w:gridCol w:w="10606"/>
      </w:tblGrid>
      <w:tr w:rsidR="0091645E" w:rsidRPr="0091645E" w14:paraId="0540EAE9" w14:textId="77777777" w:rsidTr="00995A43">
        <w:tc>
          <w:tcPr>
            <w:tcW w:w="10606" w:type="dxa"/>
          </w:tcPr>
          <w:p w14:paraId="4BF96466" w14:textId="77777777" w:rsidR="0091645E" w:rsidRPr="0091645E" w:rsidRDefault="0091645E" w:rsidP="0091645E">
            <w:pPr>
              <w:spacing w:after="4" w:line="263" w:lineRule="auto"/>
              <w:ind w:left="19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t-IT"/>
              </w:rPr>
            </w:pPr>
            <w:r w:rsidRPr="00916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t-IT"/>
              </w:rPr>
              <w:t xml:space="preserve">Concorso Nazionale Oleario “Ramoscello d’Oro” </w:t>
            </w:r>
          </w:p>
          <w:p w14:paraId="398D6DD4" w14:textId="77777777" w:rsidR="0091645E" w:rsidRPr="0091645E" w:rsidRDefault="0091645E" w:rsidP="0091645E">
            <w:pPr>
              <w:spacing w:after="4" w:line="263" w:lineRule="auto"/>
              <w:ind w:left="1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  <w:r w:rsidRPr="0091645E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c/o Carlo Conticchio Via Tagliamento, 27  </w:t>
            </w:r>
          </w:p>
          <w:p w14:paraId="01BB3084" w14:textId="594345D5" w:rsidR="0091645E" w:rsidRPr="0091645E" w:rsidRDefault="0091645E" w:rsidP="0091645E">
            <w:pPr>
              <w:spacing w:line="263" w:lineRule="auto"/>
              <w:ind w:left="19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  <w:r w:rsidRPr="0091645E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>01027 Montefiascone (</w:t>
            </w:r>
            <w:proofErr w:type="gramStart"/>
            <w:r w:rsidRPr="0091645E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VT) </w:t>
            </w:r>
            <w:r w:rsidR="00A97BA3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 Tel.</w:t>
            </w:r>
            <w:proofErr w:type="gramEnd"/>
            <w:r w:rsidR="00A97BA3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 347.5853900</w:t>
            </w:r>
          </w:p>
        </w:tc>
      </w:tr>
    </w:tbl>
    <w:p w14:paraId="26808D8B" w14:textId="5E081F34" w:rsidR="0091645E" w:rsidRPr="0091645E" w:rsidRDefault="0091645E" w:rsidP="0091645E">
      <w:pPr>
        <w:spacing w:after="0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Gli  oli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extravergini  d’oliva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ammessi  al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Concorso  Nazionale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Oleario debbono essere confezionati, etichettati e sigillati secondo la normativa nazionale ed europea ed avere un contenuto non inferiore a ml.500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inviare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n.2  confezioni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da ml. 500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per ogni campione 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concorso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)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.   </w:t>
      </w:r>
    </w:p>
    <w:p w14:paraId="2CC2CE00" w14:textId="01C545D4" w:rsidR="0091645E" w:rsidRPr="0091645E" w:rsidRDefault="0091645E" w:rsidP="0091645E">
      <w:pPr>
        <w:spacing w:after="4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Il  costo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per  la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partecipazione al Concorso Nazionale Oleario </w:t>
      </w:r>
      <w:bookmarkStart w:id="0" w:name="_Hlk186274727"/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 xml:space="preserve">“Ramoscello d’Oro </w:t>
      </w:r>
      <w:proofErr w:type="gramStart"/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202</w:t>
      </w:r>
      <w:r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6</w:t>
      </w:r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”</w:t>
      </w:r>
      <w:r w:rsidRPr="0091645E">
        <w:rPr>
          <w:rFonts w:ascii="Edwardian Script ITC" w:eastAsia="Edwardian Script ITC" w:hAnsi="Edwardian Script ITC" w:cs="Edwardian Script ITC"/>
          <w:color w:val="000000"/>
          <w:sz w:val="40"/>
          <w:lang w:eastAsia="it-IT"/>
        </w:rPr>
        <w:t xml:space="preserve">  </w:t>
      </w:r>
      <w:bookmarkEnd w:id="0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è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pari </w:t>
      </w:r>
      <w:r w:rsidRPr="0091645E">
        <w:rPr>
          <w:rFonts w:ascii="Times New Roman" w:eastAsia="Times New Roman" w:hAnsi="Times New Roman" w:cs="Times New Roman"/>
          <w:b/>
          <w:i/>
          <w:color w:val="000000"/>
          <w:sz w:val="24"/>
          <w:lang w:eastAsia="it-IT"/>
        </w:rPr>
        <w:t>una tantum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ad Euro 14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4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,00 (Centoquaranta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quattro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/00) </w:t>
      </w:r>
      <w:r w:rsidRPr="0091645E">
        <w:rPr>
          <w:rFonts w:ascii="Times New Roman" w:eastAsia="Times New Roman" w:hAnsi="Times New Roman" w:cs="Times New Roman"/>
          <w:b/>
          <w:bCs/>
          <w:color w:val="000000"/>
          <w:sz w:val="24"/>
          <w:u w:val="single" w:color="000000"/>
          <w:lang w:eastAsia="it-IT"/>
        </w:rPr>
        <w:t>per ogni azienda partecipante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indipendentemente dal numero di campioni inviati e categorie di partecipazione.   </w:t>
      </w:r>
    </w:p>
    <w:p w14:paraId="4865AFA7" w14:textId="211C47B7" w:rsidR="0091645E" w:rsidRPr="0091645E" w:rsidRDefault="0091645E" w:rsidP="0091645E">
      <w:pPr>
        <w:spacing w:after="0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L’importo di Euro 14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4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,00 deve essere inviato tramite bonifico bancario a favore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di :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91645E" w:rsidRPr="0091645E" w14:paraId="6B7E6A5B" w14:textId="77777777" w:rsidTr="00995A43">
        <w:tc>
          <w:tcPr>
            <w:tcW w:w="10606" w:type="dxa"/>
          </w:tcPr>
          <w:p w14:paraId="00106D1B" w14:textId="77777777" w:rsidR="0091645E" w:rsidRPr="0091645E" w:rsidRDefault="0091645E" w:rsidP="0091645E">
            <w:pPr>
              <w:spacing w:line="275" w:lineRule="auto"/>
              <w:ind w:right="42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t-IT"/>
              </w:rPr>
            </w:pPr>
            <w:r w:rsidRPr="00916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t-IT"/>
              </w:rPr>
              <w:t xml:space="preserve">Associazione Nazionale “Città delle Ciliegie”   </w:t>
            </w:r>
          </w:p>
          <w:p w14:paraId="11773AE9" w14:textId="4FBDA070" w:rsidR="0091645E" w:rsidRDefault="0091645E" w:rsidP="0091645E">
            <w:pPr>
              <w:spacing w:line="275" w:lineRule="auto"/>
              <w:ind w:right="4255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  <w:proofErr w:type="gramStart"/>
            <w:r w:rsidRPr="0091645E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>Causale :</w:t>
            </w:r>
            <w:proofErr w:type="gramEnd"/>
            <w:r w:rsidRPr="0091645E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 Concorso Ramoscello d’Oro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>6</w:t>
            </w:r>
          </w:p>
          <w:p w14:paraId="11364EEC" w14:textId="60E0597B" w:rsidR="0091645E" w:rsidRPr="0091645E" w:rsidRDefault="0091645E" w:rsidP="0091645E">
            <w:pPr>
              <w:spacing w:line="275" w:lineRule="auto"/>
              <w:ind w:right="4255"/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</w:pPr>
            <w:r w:rsidRPr="0091645E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>IBAN: IT 77 A 02008 76241 0001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 </w:t>
            </w:r>
            <w:r w:rsidRPr="0091645E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>0573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 </w:t>
            </w:r>
            <w:r w:rsidRPr="0091645E">
              <w:rPr>
                <w:rFonts w:ascii="Times New Roman" w:eastAsia="Times New Roman" w:hAnsi="Times New Roman" w:cs="Times New Roman"/>
                <w:color w:val="000000"/>
                <w:sz w:val="24"/>
                <w:lang w:eastAsia="it-IT"/>
              </w:rPr>
              <w:t xml:space="preserve">7856   </w:t>
            </w:r>
          </w:p>
        </w:tc>
      </w:tr>
    </w:tbl>
    <w:p w14:paraId="6BC31C83" w14:textId="77777777" w:rsidR="0091645E" w:rsidRPr="0091645E" w:rsidRDefault="0091645E" w:rsidP="0091645E">
      <w:pPr>
        <w:spacing w:after="0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La domanda di partecipazione dà diritto ai seguenti servizi e conferimenti:   </w:t>
      </w:r>
    </w:p>
    <w:p w14:paraId="3729B42B" w14:textId="1E25E6F5" w:rsidR="0091645E" w:rsidRPr="0091645E" w:rsidRDefault="0091645E" w:rsidP="0091645E">
      <w:pPr>
        <w:numPr>
          <w:ilvl w:val="0"/>
          <w:numId w:val="3"/>
        </w:numPr>
        <w:spacing w:after="0" w:line="26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Valutazione tecnic</w:t>
      </w:r>
      <w:r w:rsidR="0050390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o/sensoriale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de</w:t>
      </w:r>
      <w:r w:rsidR="00F9270F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campion</w:t>
      </w:r>
      <w:r w:rsidR="00F9270F">
        <w:rPr>
          <w:rFonts w:ascii="Times New Roman" w:eastAsia="Times New Roman" w:hAnsi="Times New Roman" w:cs="Times New Roman"/>
          <w:color w:val="000000"/>
          <w:sz w:val="24"/>
          <w:lang w:eastAsia="it-IT"/>
        </w:rPr>
        <w:t>i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di olio extravergine d’Oliva   </w:t>
      </w:r>
    </w:p>
    <w:p w14:paraId="55F1A2B9" w14:textId="598721CB" w:rsidR="0091645E" w:rsidRPr="0091645E" w:rsidRDefault="0091645E" w:rsidP="0091645E">
      <w:pPr>
        <w:numPr>
          <w:ilvl w:val="0"/>
          <w:numId w:val="3"/>
        </w:numPr>
        <w:spacing w:after="0" w:line="26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Redazione e consegna della scheda d'assaggio </w:t>
      </w:r>
      <w:r w:rsidR="00C27483">
        <w:rPr>
          <w:rFonts w:ascii="Times New Roman" w:eastAsia="Times New Roman" w:hAnsi="Times New Roman" w:cs="Times New Roman"/>
          <w:color w:val="000000"/>
          <w:sz w:val="24"/>
          <w:lang w:eastAsia="it-IT"/>
        </w:rPr>
        <w:t>comprensiva dei valori sensoriali e relazione tecnica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</w:t>
      </w:r>
    </w:p>
    <w:p w14:paraId="31FC6987" w14:textId="12958277" w:rsidR="0091645E" w:rsidRPr="0091645E" w:rsidRDefault="0091645E" w:rsidP="0091645E">
      <w:pPr>
        <w:numPr>
          <w:ilvl w:val="0"/>
          <w:numId w:val="3"/>
        </w:numPr>
        <w:spacing w:after="0" w:line="26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Partecipazione 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e visita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Palazzo Madama sede del Senato della Repubblica </w:t>
      </w:r>
      <w:r w:rsidR="00C27483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Italiana 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con possibilità di foto della propria produzione in loco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</w:t>
      </w:r>
    </w:p>
    <w:p w14:paraId="3B691D1C" w14:textId="77777777" w:rsidR="0091645E" w:rsidRPr="0091645E" w:rsidRDefault="0091645E" w:rsidP="0091645E">
      <w:pPr>
        <w:numPr>
          <w:ilvl w:val="0"/>
          <w:numId w:val="3"/>
        </w:numPr>
        <w:spacing w:after="92" w:line="26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Attestati, diplomi, medaglie, collarino di partecipazione   </w:t>
      </w:r>
    </w:p>
    <w:p w14:paraId="4A8E966F" w14:textId="77777777" w:rsidR="0091645E" w:rsidRPr="0091645E" w:rsidRDefault="0091645E" w:rsidP="0091645E">
      <w:pPr>
        <w:spacing w:after="4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Il costo di invio e trasporto dei campioni di olio extravergine d’oliva è a carico del mittente.   </w:t>
      </w:r>
    </w:p>
    <w:p w14:paraId="5B2E034E" w14:textId="77777777" w:rsidR="0091645E" w:rsidRPr="0091645E" w:rsidRDefault="0091645E" w:rsidP="0091645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</w:t>
      </w:r>
      <w:r w:rsidRPr="0091645E">
        <w:rPr>
          <w:rFonts w:ascii="Times New Roman" w:eastAsia="Times New Roman" w:hAnsi="Times New Roman" w:cs="Times New Roman"/>
          <w:color w:val="000000"/>
          <w:sz w:val="16"/>
          <w:lang w:eastAsia="it-IT"/>
        </w:rPr>
        <w:t xml:space="preserve"> </w:t>
      </w:r>
    </w:p>
    <w:p w14:paraId="0F419F28" w14:textId="77777777" w:rsidR="0091645E" w:rsidRPr="0091645E" w:rsidRDefault="0091645E" w:rsidP="0091645E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Art.4 Categoria di </w:t>
      </w:r>
      <w:proofErr w:type="gramStart"/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>partecipazione  e</w:t>
      </w:r>
      <w:proofErr w:type="gramEnd"/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 Premi </w:t>
      </w:r>
    </w:p>
    <w:p w14:paraId="63837082" w14:textId="77777777" w:rsidR="0091645E" w:rsidRPr="0091645E" w:rsidRDefault="0091645E" w:rsidP="0091645E">
      <w:pPr>
        <w:spacing w:after="0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Il Concorso Nazionale Oleario è rivolto ai produttori di oli extravergini d’oliva, provenienti dai Territori   </w:t>
      </w:r>
    </w:p>
    <w:p w14:paraId="44802728" w14:textId="22E5DC79" w:rsidR="0091645E" w:rsidRPr="0091645E" w:rsidRDefault="0091645E" w:rsidP="0091645E">
      <w:pPr>
        <w:spacing w:after="4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Rurali d’Italia, ottenuti dalla molitura di olive nella campagna </w:t>
      </w:r>
      <w:proofErr w:type="spell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olivaria</w:t>
      </w:r>
      <w:proofErr w:type="spell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5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6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. </w:t>
      </w:r>
    </w:p>
    <w:p w14:paraId="036B1402" w14:textId="77777777" w:rsidR="0091645E" w:rsidRPr="0091645E" w:rsidRDefault="0091645E" w:rsidP="0091645E">
      <w:pPr>
        <w:spacing w:after="4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Sono istituite le seguenti categorie di partecipazione:   </w:t>
      </w:r>
    </w:p>
    <w:p w14:paraId="3DEB4879" w14:textId="0877B636" w:rsidR="0091645E" w:rsidRPr="0091645E" w:rsidRDefault="0091645E" w:rsidP="0091645E">
      <w:pPr>
        <w:numPr>
          <w:ilvl w:val="0"/>
          <w:numId w:val="4"/>
        </w:numPr>
        <w:spacing w:after="0" w:line="26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  <w:t>Oli extravergini d’oliva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="0050390E" w:rsidRPr="0050390E"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  <w:t>Blend</w:t>
      </w:r>
      <w:r w:rsidRPr="0050390E"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- n.3 premi per ogni Area di produzione (Nord Italia; Centro Italia; Sud Italia e Isole) oltre alla Menzione d’Onore </w:t>
      </w:r>
      <w:bookmarkStart w:id="1" w:name="_Hlk186271609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per tutti gli oli con punteggio superiore a 80/100</w:t>
      </w:r>
      <w:bookmarkEnd w:id="1"/>
    </w:p>
    <w:p w14:paraId="06482932" w14:textId="77777777" w:rsidR="0091645E" w:rsidRPr="0091645E" w:rsidRDefault="0091645E" w:rsidP="0091645E">
      <w:pPr>
        <w:spacing w:after="0" w:line="263" w:lineRule="auto"/>
        <w:ind w:left="809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19611179" w14:textId="77777777" w:rsidR="0091645E" w:rsidRPr="0091645E" w:rsidRDefault="0091645E" w:rsidP="0091645E">
      <w:pPr>
        <w:numPr>
          <w:ilvl w:val="0"/>
          <w:numId w:val="4"/>
        </w:numPr>
        <w:spacing w:after="0" w:line="26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  <w:t xml:space="preserve">Oli extravergini d’oliva muniti di riconoscimento comunitario DOP e/o </w:t>
      </w:r>
      <w:proofErr w:type="gramStart"/>
      <w:r w:rsidRPr="0091645E"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  <w:t xml:space="preserve">IGP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-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n.3 </w:t>
      </w:r>
      <w:bookmarkStart w:id="2" w:name="_Hlk186273001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Premi per ogni Area di produzione (Nord Italia; Centro Italia; Sud Italia e Isole) </w:t>
      </w:r>
      <w:bookmarkEnd w:id="2"/>
    </w:p>
    <w:p w14:paraId="3BE80C2D" w14:textId="77777777" w:rsidR="0091645E" w:rsidRPr="0091645E" w:rsidRDefault="0091645E" w:rsidP="0091645E">
      <w:pPr>
        <w:spacing w:after="0" w:line="263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</w:p>
    <w:p w14:paraId="5027DD2F" w14:textId="77777777" w:rsidR="0091645E" w:rsidRPr="0091645E" w:rsidRDefault="0091645E" w:rsidP="0091645E">
      <w:pPr>
        <w:numPr>
          <w:ilvl w:val="0"/>
          <w:numId w:val="4"/>
        </w:numPr>
        <w:spacing w:after="4" w:line="26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  <w:t xml:space="preserve">Oli extravergini d’oliva muniti di certificazione di conformità </w:t>
      </w:r>
      <w:proofErr w:type="gramStart"/>
      <w:r w:rsidRPr="0091645E"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  <w:t xml:space="preserve">Biologica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-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n.3 Premi per ogni Area di produzione (Nord Italia; Centro Italia; Sud Italia e Isole) </w:t>
      </w:r>
    </w:p>
    <w:p w14:paraId="245D2ED0" w14:textId="77777777" w:rsidR="0091645E" w:rsidRPr="0091645E" w:rsidRDefault="0091645E" w:rsidP="0091645E">
      <w:pPr>
        <w:spacing w:after="4" w:line="263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</w:p>
    <w:p w14:paraId="25D9BA21" w14:textId="77777777" w:rsidR="0091645E" w:rsidRPr="0091645E" w:rsidRDefault="0091645E" w:rsidP="0091645E">
      <w:pPr>
        <w:numPr>
          <w:ilvl w:val="0"/>
          <w:numId w:val="4"/>
        </w:numPr>
        <w:spacing w:after="4" w:line="263" w:lineRule="auto"/>
        <w:ind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  <w:t xml:space="preserve">Oli extravergini d’oliva </w:t>
      </w:r>
      <w:proofErr w:type="gramStart"/>
      <w:r w:rsidRPr="0091645E"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  <w:t>Monovarietali  -</w:t>
      </w:r>
      <w:proofErr w:type="gramEnd"/>
      <w:r w:rsidRPr="0091645E"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Premio Eccellenza per tutti gli oli monovarietali con punteggio superiore a 80/100</w:t>
      </w:r>
    </w:p>
    <w:p w14:paraId="2CC6524A" w14:textId="77777777" w:rsidR="0091645E" w:rsidRPr="0091645E" w:rsidRDefault="0091645E" w:rsidP="0091645E">
      <w:pPr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</w:pPr>
    </w:p>
    <w:p w14:paraId="4F4FB39A" w14:textId="77777777" w:rsidR="0091645E" w:rsidRPr="0091645E" w:rsidRDefault="0091645E" w:rsidP="0091645E">
      <w:pPr>
        <w:numPr>
          <w:ilvl w:val="0"/>
          <w:numId w:val="4"/>
        </w:numPr>
        <w:spacing w:after="0" w:line="263" w:lineRule="auto"/>
        <w:ind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  <w:t xml:space="preserve">Premio Marketing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- n.3 Premi (Gold, Silver, </w:t>
      </w:r>
      <w:proofErr w:type="spell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Bronze</w:t>
      </w:r>
      <w:proofErr w:type="spell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) alle confezioni più performanti ed innovative</w:t>
      </w:r>
    </w:p>
    <w:p w14:paraId="3FAA092A" w14:textId="77777777" w:rsidR="0091645E" w:rsidRPr="0091645E" w:rsidRDefault="0091645E" w:rsidP="0091645E">
      <w:pPr>
        <w:spacing w:after="0" w:line="263" w:lineRule="auto"/>
        <w:ind w:left="8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</w:pPr>
    </w:p>
    <w:p w14:paraId="792E7183" w14:textId="2F742F95" w:rsidR="0091645E" w:rsidRPr="0091645E" w:rsidRDefault="007C3050" w:rsidP="0091645E">
      <w:pPr>
        <w:numPr>
          <w:ilvl w:val="0"/>
          <w:numId w:val="4"/>
        </w:numPr>
        <w:spacing w:after="0" w:line="263" w:lineRule="auto"/>
        <w:ind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  <w:t xml:space="preserve">Premio </w:t>
      </w:r>
      <w:r w:rsidR="0091645E" w:rsidRPr="0091645E"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  <w:t xml:space="preserve">Aromatizzati d’Autore - </w:t>
      </w:r>
      <w:r w:rsidR="0091645E"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n.3 Premi (Speziati, Agrumati, Erborinati)</w:t>
      </w:r>
    </w:p>
    <w:p w14:paraId="05C5A5F4" w14:textId="77777777" w:rsidR="0091645E" w:rsidRPr="0091645E" w:rsidRDefault="0091645E" w:rsidP="0091645E">
      <w:pPr>
        <w:numPr>
          <w:ilvl w:val="0"/>
          <w:numId w:val="4"/>
        </w:numPr>
        <w:spacing w:before="240" w:after="0" w:line="263" w:lineRule="auto"/>
        <w:ind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  <w:lastRenderedPageBreak/>
        <w:t xml:space="preserve">Premio Azienda Modello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- n.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1 Premio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bookmarkStart w:id="3" w:name="_Hlk186284817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per ogni Area di produzione (Nord Italia; Centro Italia; Sud Italia e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Isole) </w:t>
      </w:r>
      <w:bookmarkEnd w:id="3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alle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Aziende olearie di riferimento</w:t>
      </w:r>
    </w:p>
    <w:p w14:paraId="0A7C42C2" w14:textId="3A667BF1" w:rsidR="0091645E" w:rsidRPr="0091645E" w:rsidRDefault="0091645E" w:rsidP="0091645E">
      <w:pPr>
        <w:numPr>
          <w:ilvl w:val="0"/>
          <w:numId w:val="4"/>
        </w:numPr>
        <w:spacing w:before="240" w:after="0" w:line="263" w:lineRule="auto"/>
        <w:ind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bCs/>
          <w:color w:val="000000"/>
          <w:sz w:val="24"/>
          <w:lang w:eastAsia="it-IT"/>
        </w:rPr>
        <w:t xml:space="preserve">Premio “Cultura dell’Olio”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- Premio conferito dalla segreteria del Concorso Nazionale Oleario </w:t>
      </w:r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“Ramoscello d’Oro 202</w:t>
      </w:r>
      <w:r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 xml:space="preserve">6” </w:t>
      </w:r>
      <w:r w:rsidRPr="0091645E">
        <w:rPr>
          <w:rFonts w:ascii="Times New Roman" w:eastAsia="Edwardian Script ITC" w:hAnsi="Times New Roman" w:cs="Times New Roman"/>
          <w:color w:val="000000"/>
          <w:sz w:val="24"/>
          <w:szCs w:val="24"/>
          <w:lang w:eastAsia="it-IT"/>
        </w:rPr>
        <w:t>alla personalità socio-culturale; Ente Istituzionale; Organizzazione di Ricerca Scientifica di carattere nazionale che si è distinta per la promozione, sviluppo e sostegno al mondo dell’olivicoltura italiana</w:t>
      </w:r>
    </w:p>
    <w:p w14:paraId="5C19BA08" w14:textId="77777777" w:rsidR="0091645E" w:rsidRPr="0091645E" w:rsidRDefault="0091645E" w:rsidP="0091645E">
      <w:pPr>
        <w:spacing w:after="4" w:line="263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r w:rsidRPr="0091645E">
        <w:rPr>
          <w:rFonts w:ascii="Times New Roman" w:eastAsia="Times New Roman" w:hAnsi="Times New Roman" w:cs="Times New Roman"/>
          <w:color w:val="000000"/>
          <w:sz w:val="16"/>
          <w:lang w:eastAsia="it-IT"/>
        </w:rPr>
        <w:t xml:space="preserve"> </w:t>
      </w:r>
    </w:p>
    <w:p w14:paraId="6202AF87" w14:textId="77777777" w:rsidR="0091645E" w:rsidRPr="0091645E" w:rsidRDefault="0091645E" w:rsidP="0091645E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Art.5 Segreteria del Concorso Nazionale   </w:t>
      </w:r>
    </w:p>
    <w:p w14:paraId="1C14BA18" w14:textId="77777777" w:rsidR="0091645E" w:rsidRPr="0091645E" w:rsidRDefault="0091645E" w:rsidP="0091645E">
      <w:pPr>
        <w:spacing w:after="31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La Segreteria del Concorso Nazionale Oleario è affidata al Direttore dell’Associazione Nazionale “Città delle Ciliegie”.   </w:t>
      </w:r>
    </w:p>
    <w:p w14:paraId="6233DB58" w14:textId="77777777" w:rsidR="0091645E" w:rsidRPr="0091645E" w:rsidRDefault="0091645E" w:rsidP="0091645E">
      <w:pPr>
        <w:spacing w:after="29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La Segreteria ha il compito di organizzare il Concorso Nazionale Oleario in ogni sua fase anche con l’apporto di eventuali collaboratori.   </w:t>
      </w:r>
    </w:p>
    <w:p w14:paraId="7A72BABF" w14:textId="77777777" w:rsidR="0091645E" w:rsidRPr="0091645E" w:rsidRDefault="0091645E" w:rsidP="0091645E">
      <w:pPr>
        <w:spacing w:after="4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La Segreteria coordina ogni fase del Concorso Nazionale Oleario: elaborazione del presente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regolamento;  comunicazione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ai Sindaci dei Comuni cerasicoli d’Italia nonché ai produttori olivicoli del territorio; organizzazione della Giuria Nazionale; nomina del Panel Leader; classificazione delle aziende e degli oli extravergini d’oliva partecipanti al Concorso Nazionale Oleario; promozione e comunicazione ai mass media del Concorso Nazionale Oleario e dei vincitori; consegna dei premi.   </w:t>
      </w:r>
    </w:p>
    <w:p w14:paraId="1E73344A" w14:textId="77777777" w:rsidR="0091645E" w:rsidRPr="0091645E" w:rsidRDefault="0091645E" w:rsidP="0091645E">
      <w:pPr>
        <w:spacing w:after="0"/>
        <w:ind w:left="2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r w:rsidRPr="0091645E">
        <w:rPr>
          <w:rFonts w:ascii="Times New Roman" w:eastAsia="Times New Roman" w:hAnsi="Times New Roman" w:cs="Times New Roman"/>
          <w:color w:val="000000"/>
          <w:sz w:val="16"/>
          <w:lang w:eastAsia="it-IT"/>
        </w:rPr>
        <w:t xml:space="preserve"> </w:t>
      </w:r>
    </w:p>
    <w:p w14:paraId="44A9BAF2" w14:textId="77777777" w:rsidR="0091645E" w:rsidRPr="0091645E" w:rsidRDefault="0091645E" w:rsidP="0091645E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Art.6 Giuria Nazionale e Panel Leader    </w:t>
      </w:r>
    </w:p>
    <w:p w14:paraId="3E75BB5E" w14:textId="4054DAF5" w:rsidR="0091645E" w:rsidRPr="0091645E" w:rsidRDefault="0091645E" w:rsidP="0091645E">
      <w:pPr>
        <w:spacing w:after="4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La Giuria Nazionale è composta da n.10 tecnici, compreso il Panel Leader, esperti assaggiatori di oli extravergini d’oliva selezionati per esperienza internazionale maturata, </w:t>
      </w:r>
      <w:r w:rsidRPr="0091645E">
        <w:rPr>
          <w:rFonts w:ascii="Times New Roman" w:eastAsia="Calibri" w:hAnsi="Times New Roman" w:cs="Times New Roman"/>
          <w:sz w:val="24"/>
          <w:szCs w:val="24"/>
        </w:rPr>
        <w:t>ufficialmente riconosciuti dal Ministero dell'</w:t>
      </w:r>
      <w:r w:rsidR="00236041">
        <w:rPr>
          <w:rFonts w:ascii="Times New Roman" w:eastAsia="Calibri" w:hAnsi="Times New Roman" w:cs="Times New Roman"/>
          <w:sz w:val="24"/>
          <w:szCs w:val="24"/>
        </w:rPr>
        <w:t>A</w:t>
      </w:r>
      <w:r w:rsidRPr="0091645E">
        <w:rPr>
          <w:rFonts w:ascii="Times New Roman" w:eastAsia="Calibri" w:hAnsi="Times New Roman" w:cs="Times New Roman"/>
          <w:sz w:val="24"/>
          <w:szCs w:val="24"/>
        </w:rPr>
        <w:t>gricoltura, della sovranità alimentare e delle foreste (</w:t>
      </w:r>
      <w:proofErr w:type="spellStart"/>
      <w:r w:rsidRPr="0091645E">
        <w:rPr>
          <w:rFonts w:ascii="Times New Roman" w:eastAsia="Calibri" w:hAnsi="Times New Roman" w:cs="Times New Roman"/>
          <w:sz w:val="24"/>
          <w:szCs w:val="24"/>
        </w:rPr>
        <w:t>Masaf</w:t>
      </w:r>
      <w:proofErr w:type="spellEnd"/>
      <w:r w:rsidRPr="0091645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e da n.3 tecnici esperti di marketing, immagine, etichette, etica degli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imballaggi,  scienza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della nutrizione.   </w:t>
      </w:r>
    </w:p>
    <w:p w14:paraId="45A1DCBD" w14:textId="77777777" w:rsidR="0091645E" w:rsidRPr="0091645E" w:rsidRDefault="0091645E" w:rsidP="0091645E">
      <w:pPr>
        <w:spacing w:after="4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Sono esclusi dalla Giuria Nazionale soggetti che abbiano conflitti di interesse con le aziende partecipanti. </w:t>
      </w:r>
    </w:p>
    <w:p w14:paraId="6D9E2576" w14:textId="77777777" w:rsidR="0091645E" w:rsidRPr="0091645E" w:rsidRDefault="0091645E" w:rsidP="0091645E">
      <w:pPr>
        <w:spacing w:after="4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Il Concorso Nazionale Oleario si svolgerà a porte chiuse e le decisioni della Giuria Nazionale sono insindacabili, definitive ed inappellabili.   </w:t>
      </w:r>
    </w:p>
    <w:p w14:paraId="671001CC" w14:textId="6E37AF67" w:rsidR="0091645E" w:rsidRPr="0091645E" w:rsidRDefault="0091645E" w:rsidP="0091645E">
      <w:pPr>
        <w:spacing w:after="4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La Giuria Nazionale è guidata dal Panel Leader che avrà il compito di </w:t>
      </w:r>
      <w:r w:rsidR="0023604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collabor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are </w:t>
      </w:r>
      <w:r w:rsidR="0023604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con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 giurati nella valutazione dei campioni messi a confronto, con una gestione attenta e motivata al corretto svolgimento della manifestazione.   </w:t>
      </w:r>
    </w:p>
    <w:p w14:paraId="6C21D888" w14:textId="77777777" w:rsidR="0091645E" w:rsidRPr="0091645E" w:rsidRDefault="0091645E" w:rsidP="0091645E">
      <w:pPr>
        <w:spacing w:after="4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La Segreteria provvede alla presa in carico dei campioni da ammettere al Concorso Nazionale Oleario; verifica i requisiti di partecipazione alle categorie indicate all’art.4 e li anonimizza al fine di consentire una corretta ed imparziale valutazione alla Giuria Nazionale.   </w:t>
      </w:r>
    </w:p>
    <w:p w14:paraId="697CC90C" w14:textId="77777777" w:rsidR="0091645E" w:rsidRPr="0091645E" w:rsidRDefault="0091645E" w:rsidP="0091645E">
      <w:pPr>
        <w:spacing w:after="0"/>
        <w:ind w:left="2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r w:rsidRPr="0091645E">
        <w:rPr>
          <w:rFonts w:ascii="Times New Roman" w:eastAsia="Times New Roman" w:hAnsi="Times New Roman" w:cs="Times New Roman"/>
          <w:color w:val="000000"/>
          <w:sz w:val="16"/>
          <w:lang w:eastAsia="it-IT"/>
        </w:rPr>
        <w:t xml:space="preserve"> </w:t>
      </w:r>
    </w:p>
    <w:p w14:paraId="7339C412" w14:textId="77777777" w:rsidR="0091645E" w:rsidRPr="0091645E" w:rsidRDefault="0091645E" w:rsidP="0091645E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Art.7 Modalità di svolgimento del Concorso Nazionale Oleario   </w:t>
      </w:r>
    </w:p>
    <w:p w14:paraId="0A23EA44" w14:textId="17010520" w:rsidR="0091645E" w:rsidRPr="0091645E" w:rsidRDefault="0091645E" w:rsidP="0091645E">
      <w:pPr>
        <w:keepNext/>
        <w:keepLines/>
        <w:spacing w:after="319"/>
        <w:ind w:left="-5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Il Concorso Nazionale Oleario </w:t>
      </w:r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“</w:t>
      </w:r>
      <w:bookmarkStart w:id="4" w:name="_Hlk186273981"/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 xml:space="preserve">Ramoscello d’Oro </w:t>
      </w:r>
      <w:proofErr w:type="gramStart"/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202</w:t>
      </w:r>
      <w:r w:rsidR="00236041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6</w:t>
      </w:r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”</w:t>
      </w: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bookmarkEnd w:id="4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prevede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n.3 sessioni di assaggio e   valutazione </w:t>
      </w:r>
      <w:r w:rsidR="00B11162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separate per area geografica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e la Finale Nazionale per gli oli extravergini d’oliva risultati vincitori nelle sessioni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territoriali :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</w:t>
      </w:r>
    </w:p>
    <w:p w14:paraId="0AB2A970" w14:textId="72C6D453" w:rsidR="00B11162" w:rsidRPr="0091645E" w:rsidRDefault="00B11162" w:rsidP="00B11162">
      <w:pPr>
        <w:numPr>
          <w:ilvl w:val="0"/>
          <w:numId w:val="5"/>
        </w:numPr>
        <w:spacing w:after="115" w:line="26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Area Nord Italia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– valutazione degli oli extravergini d’oliva provenienti dalle regioni di Liguria, Valle d’Aosta, Piemonte, Lombardia, Emilia Romagna, Veneto, Trentino Alto Adige, Friuli Venezia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Giulia 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.</w:t>
      </w:r>
      <w:proofErr w:type="gramEnd"/>
    </w:p>
    <w:p w14:paraId="232716E3" w14:textId="33CDA1D9" w:rsidR="00B11162" w:rsidRPr="0091645E" w:rsidRDefault="00B11162" w:rsidP="00B11162">
      <w:pPr>
        <w:numPr>
          <w:ilvl w:val="0"/>
          <w:numId w:val="5"/>
        </w:numPr>
        <w:spacing w:after="117" w:line="26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Area Centro Italia -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valutazione degli oli extravergini d’oliva provenienti dalle regioni di Toscana, Umbria, Marche, Lazio,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Abruzzo  .</w:t>
      </w:r>
      <w:proofErr w:type="gramEnd"/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</w:p>
    <w:p w14:paraId="1EDEF2C5" w14:textId="77777777" w:rsidR="0091645E" w:rsidRPr="0091645E" w:rsidRDefault="0091645E" w:rsidP="0091645E">
      <w:pPr>
        <w:numPr>
          <w:ilvl w:val="0"/>
          <w:numId w:val="5"/>
        </w:numPr>
        <w:spacing w:after="0" w:line="26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Area Sud Italia e Isole -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la valutazione degli oli extravergini d’oliva provenienti dalle regioni di </w:t>
      </w:r>
    </w:p>
    <w:p w14:paraId="6A142EA7" w14:textId="4E8479A3" w:rsidR="0091645E" w:rsidRPr="0091645E" w:rsidRDefault="0091645E" w:rsidP="0091645E">
      <w:pPr>
        <w:spacing w:after="110" w:line="263" w:lineRule="auto"/>
        <w:ind w:left="75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Campania, Molise, Basilicata, Puglia, Calabria, Sicilia,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Sardegna</w:t>
      </w:r>
      <w:r w:rsidR="00B11162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.</w:t>
      </w:r>
      <w:proofErr w:type="gramEnd"/>
      <w:r w:rsidRPr="0091645E">
        <w:rPr>
          <w:rFonts w:ascii="Times New Roman" w:eastAsia="Times New Roman" w:hAnsi="Times New Roman" w:cs="Times New Roman"/>
          <w:color w:val="FF0000"/>
          <w:sz w:val="24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</w:p>
    <w:p w14:paraId="0938123F" w14:textId="01B7EE1D" w:rsidR="0091645E" w:rsidRPr="0091645E" w:rsidRDefault="0091645E" w:rsidP="0091645E">
      <w:pPr>
        <w:numPr>
          <w:ilvl w:val="0"/>
          <w:numId w:val="5"/>
        </w:numPr>
        <w:spacing w:after="115" w:line="263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lastRenderedPageBreak/>
        <w:t xml:space="preserve">Finale Nazionale –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la premiazione finale degli oli extravergini d’oliva risultati vincitori delle sessioni regionali verrà svolta presso </w:t>
      </w:r>
      <w:r w:rsidR="0023604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Palazzo Madama in Roma, sede del Senato della Repubblica </w:t>
      </w:r>
      <w:r w:rsidR="0030585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Italiana </w:t>
      </w:r>
      <w:r w:rsidR="0023604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il giorno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28 marzo</w:t>
      </w:r>
      <w:r w:rsidRPr="0091645E">
        <w:rPr>
          <w:rFonts w:ascii="Times New Roman" w:eastAsia="Times New Roman" w:hAnsi="Times New Roman" w:cs="Times New Roman"/>
          <w:color w:val="FF0000"/>
          <w:sz w:val="24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202</w:t>
      </w:r>
      <w:r w:rsidR="0023604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6</w:t>
      </w:r>
      <w:r w:rsidRPr="0091645E">
        <w:rPr>
          <w:rFonts w:ascii="Times New Roman" w:eastAsia="Times New Roman" w:hAnsi="Times New Roman" w:cs="Times New Roman"/>
          <w:color w:val="FF0000"/>
          <w:sz w:val="24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nella quale verranno assegnati i premi nazionali assoluti.</w:t>
      </w: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</w:p>
    <w:p w14:paraId="4720BDDF" w14:textId="77777777" w:rsidR="0091645E" w:rsidRPr="0091645E" w:rsidRDefault="0091645E" w:rsidP="0091645E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Art.8 Oli vincitori   </w:t>
      </w:r>
    </w:p>
    <w:p w14:paraId="4E20FCB0" w14:textId="0AB796B7" w:rsidR="0091645E" w:rsidRPr="0091645E" w:rsidRDefault="0091645E" w:rsidP="0091645E">
      <w:pPr>
        <w:spacing w:after="76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Alle Aziende partecipanti e vincitrici del Concorso Nazionale </w:t>
      </w:r>
      <w:proofErr w:type="spellStart"/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Oleario</w:t>
      </w:r>
      <w:bookmarkStart w:id="5" w:name="_Hlk186275418"/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”</w:t>
      </w:r>
      <w:bookmarkStart w:id="6" w:name="_Hlk186275405"/>
      <w:bookmarkStart w:id="7" w:name="_Hlk186275400"/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R</w:t>
      </w:r>
      <w:bookmarkEnd w:id="5"/>
      <w:bookmarkEnd w:id="6"/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amoscello</w:t>
      </w:r>
      <w:proofErr w:type="spellEnd"/>
      <w:proofErr w:type="gramEnd"/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 xml:space="preserve"> d’Oro </w:t>
      </w:r>
      <w:proofErr w:type="gramStart"/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202</w:t>
      </w:r>
      <w:r w:rsidR="00B11162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6</w:t>
      </w:r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”</w:t>
      </w: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bookmarkEnd w:id="7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nelle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categorie d’appartenenza, viene conferito il </w:t>
      </w:r>
      <w:r w:rsidR="0030585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Trofeo commemorativo;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Diploma di Merito; Medaglia e Coccarda tricolore; Collarino da applicare alle confezioni di olio extravergine d’oliva commercializzato; puntuale comunicazione su media territoriali e nazionali.</w:t>
      </w:r>
    </w:p>
    <w:p w14:paraId="628ABC42" w14:textId="0624ACE9" w:rsidR="0091645E" w:rsidRPr="0091645E" w:rsidRDefault="0091645E" w:rsidP="0091645E">
      <w:pPr>
        <w:spacing w:after="76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Ad ogni Azienda partecipante viene conferito l’Attestato di Partecipazione in pergamena formato A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3 </w:t>
      </w:r>
      <w:r w:rsidR="00B11162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.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</w:p>
    <w:p w14:paraId="7F652563" w14:textId="77777777" w:rsidR="0091645E" w:rsidRPr="0091645E" w:rsidRDefault="0091645E" w:rsidP="0091645E">
      <w:pPr>
        <w:spacing w:after="0"/>
        <w:ind w:left="2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</w:t>
      </w:r>
    </w:p>
    <w:p w14:paraId="66583901" w14:textId="77777777" w:rsidR="0091645E" w:rsidRPr="0091645E" w:rsidRDefault="0091645E" w:rsidP="0091645E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Art. 9 Comunicazione e Pubblicità del Concorso Nazionale Oleario  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</w:p>
    <w:p w14:paraId="618FC6E2" w14:textId="77777777" w:rsidR="0091645E" w:rsidRPr="0091645E" w:rsidRDefault="0091645E" w:rsidP="0091645E">
      <w:pPr>
        <w:spacing w:after="4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La Segreteria provvederà alla comunicazione ai mass e social media in merito all’esito del Concorso Nazionale Oleario rendendo noti i nominativi dei Giurati; i Produttori Olivicoli partecipanti; gli oli extravergini d’oliva messi a concorso; i vincitori premiati.   </w:t>
      </w:r>
    </w:p>
    <w:p w14:paraId="63CDBF0A" w14:textId="77777777" w:rsidR="0091645E" w:rsidRPr="0091645E" w:rsidRDefault="0091645E" w:rsidP="0091645E">
      <w:pPr>
        <w:spacing w:after="0"/>
        <w:ind w:left="2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</w:t>
      </w:r>
    </w:p>
    <w:p w14:paraId="6726D4E5" w14:textId="77777777" w:rsidR="0091645E" w:rsidRPr="0091645E" w:rsidRDefault="0091645E" w:rsidP="0091645E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Art.10 Promozione Commerciale   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</w:p>
    <w:p w14:paraId="57C25578" w14:textId="45B2F348" w:rsidR="0091645E" w:rsidRPr="0091645E" w:rsidRDefault="0091645E" w:rsidP="0091645E">
      <w:pPr>
        <w:spacing w:after="140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I partecipanti al Concorso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Nazionale  Oleario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potranno inserire il “Collarino di Partecipazione”, inviato in formato PDF dalla Segreteria, sulle confezioni di olio extravergine d’oliva corrispondente alla partita del lotto inviato al Concorso Nazionale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Oleario </w:t>
      </w:r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”</w:t>
      </w:r>
      <w:bookmarkStart w:id="8" w:name="_Hlk218417006"/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Ramoscello</w:t>
      </w:r>
      <w:proofErr w:type="gramEnd"/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 xml:space="preserve"> d’Oro </w:t>
      </w:r>
      <w:proofErr w:type="gramStart"/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202</w:t>
      </w:r>
      <w:r w:rsidR="00B11162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6</w:t>
      </w:r>
      <w:r w:rsidRPr="0091645E">
        <w:rPr>
          <w:rFonts w:ascii="Edwardian Script ITC" w:eastAsia="Edwardian Script ITC" w:hAnsi="Edwardian Script ITC" w:cs="Edwardian Script ITC"/>
          <w:b/>
          <w:bCs/>
          <w:color w:val="000000"/>
          <w:sz w:val="40"/>
          <w:lang w:eastAsia="it-IT"/>
        </w:rPr>
        <w:t>”</w:t>
      </w: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bookmarkEnd w:id="8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oltre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che sui materiali pubblicitari che vorranno utilizzare inserendo la seguente dicitura:    </w:t>
      </w:r>
    </w:p>
    <w:p w14:paraId="375C694C" w14:textId="77777777" w:rsidR="00B11162" w:rsidRDefault="0091645E" w:rsidP="0091645E">
      <w:pPr>
        <w:numPr>
          <w:ilvl w:val="0"/>
          <w:numId w:val="6"/>
        </w:numPr>
        <w:spacing w:after="102" w:line="263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“1°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Premio”   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Concorso Nazionale Oleario Ramoscello d’Oro 202</w:t>
      </w:r>
      <w:r w:rsidR="00B11162">
        <w:rPr>
          <w:rFonts w:ascii="Times New Roman" w:eastAsia="Times New Roman" w:hAnsi="Times New Roman" w:cs="Times New Roman"/>
          <w:color w:val="000000"/>
          <w:sz w:val="24"/>
          <w:lang w:eastAsia="it-IT"/>
        </w:rPr>
        <w:t>6</w:t>
      </w:r>
    </w:p>
    <w:p w14:paraId="23ED6611" w14:textId="57D2EE75" w:rsidR="00C02C92" w:rsidRPr="0091645E" w:rsidRDefault="00B11162" w:rsidP="00C02C92">
      <w:pPr>
        <w:numPr>
          <w:ilvl w:val="0"/>
          <w:numId w:val="6"/>
        </w:numPr>
        <w:spacing w:after="102" w:line="263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“Premio </w:t>
      </w:r>
      <w:r w:rsidR="00C02C92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Qualità </w:t>
      </w:r>
      <w:r w:rsidR="0030585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Suprema </w:t>
      </w:r>
      <w:r w:rsidR="00C02C92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DOP-IGP” </w:t>
      </w:r>
      <w:r w:rsidR="00C02C92"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Concorso Nazionale Oleario Ramoscello d’Oro 202</w:t>
      </w:r>
      <w:r w:rsidR="00C02C92">
        <w:rPr>
          <w:rFonts w:ascii="Times New Roman" w:eastAsia="Times New Roman" w:hAnsi="Times New Roman" w:cs="Times New Roman"/>
          <w:color w:val="000000"/>
          <w:sz w:val="24"/>
          <w:lang w:eastAsia="it-IT"/>
        </w:rPr>
        <w:t>6</w:t>
      </w:r>
      <w:r w:rsidR="00C02C92"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  </w:t>
      </w:r>
    </w:p>
    <w:p w14:paraId="4A12085C" w14:textId="77777777" w:rsidR="00C02C92" w:rsidRPr="0091645E" w:rsidRDefault="00C02C92" w:rsidP="00C02C92">
      <w:pPr>
        <w:numPr>
          <w:ilvl w:val="0"/>
          <w:numId w:val="6"/>
        </w:numPr>
        <w:spacing w:after="102" w:line="263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“Premio Qualità Certificata BIO” </w:t>
      </w:r>
      <w:bookmarkStart w:id="9" w:name="_Hlk218416670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Concorso Nazionale Oleario Ramoscello d’Oro 202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6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  </w:t>
      </w:r>
    </w:p>
    <w:bookmarkEnd w:id="9"/>
    <w:p w14:paraId="30D77B87" w14:textId="38DB1A8F" w:rsidR="00C02C92" w:rsidRPr="0091645E" w:rsidRDefault="00C02C92" w:rsidP="00C02C92">
      <w:pPr>
        <w:numPr>
          <w:ilvl w:val="0"/>
          <w:numId w:val="6"/>
        </w:numPr>
        <w:spacing w:after="105" w:line="263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“Premio Eccellenza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Monovarietali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” </w:t>
      </w:r>
      <w:bookmarkStart w:id="10" w:name="_Hlk218415760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Concorso Nazionale Oleario Ramoscello d’Oro 202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6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</w:t>
      </w:r>
      <w:bookmarkEnd w:id="10"/>
    </w:p>
    <w:p w14:paraId="55AAB62B" w14:textId="77777777" w:rsidR="00C02C92" w:rsidRPr="0091645E" w:rsidRDefault="00C02C92" w:rsidP="00C02C92">
      <w:pPr>
        <w:numPr>
          <w:ilvl w:val="0"/>
          <w:numId w:val="6"/>
        </w:numPr>
        <w:spacing w:after="105" w:line="263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“Menzione d’Onore” Concorso Nazionale Oleario Ramoscello d’Oro 202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6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</w:t>
      </w:r>
    </w:p>
    <w:p w14:paraId="66CE8153" w14:textId="6B3E8D42" w:rsidR="00C02C92" w:rsidRPr="00C02C92" w:rsidRDefault="00C02C92" w:rsidP="00C02C92">
      <w:pPr>
        <w:numPr>
          <w:ilvl w:val="0"/>
          <w:numId w:val="6"/>
        </w:numPr>
        <w:spacing w:after="121" w:line="263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“Premio Marketing Gold; Silver; </w:t>
      </w:r>
      <w:proofErr w:type="spell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Bronze</w:t>
      </w:r>
      <w:proofErr w:type="spell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; </w:t>
      </w:r>
      <w:bookmarkStart w:id="11" w:name="_Hlk186275571"/>
      <w:r w:rsidRPr="00C02C92">
        <w:rPr>
          <w:rFonts w:ascii="Times New Roman" w:eastAsia="Times New Roman" w:hAnsi="Times New Roman" w:cs="Times New Roman"/>
          <w:color w:val="000000"/>
          <w:lang w:eastAsia="it-IT"/>
        </w:rPr>
        <w:t xml:space="preserve">Concorso Nazionale Oleario Ramoscello d’Oro </w:t>
      </w:r>
      <w:bookmarkEnd w:id="11"/>
      <w:r w:rsidRPr="00C02C92">
        <w:rPr>
          <w:rFonts w:ascii="Times New Roman" w:eastAsia="Times New Roman" w:hAnsi="Times New Roman" w:cs="Times New Roman"/>
          <w:color w:val="000000"/>
          <w:lang w:eastAsia="it-IT"/>
        </w:rPr>
        <w:t>2026</w:t>
      </w:r>
    </w:p>
    <w:p w14:paraId="1B4449E9" w14:textId="77777777" w:rsidR="00C02C92" w:rsidRPr="0091645E" w:rsidRDefault="00C02C92" w:rsidP="00C02C92">
      <w:pPr>
        <w:numPr>
          <w:ilvl w:val="0"/>
          <w:numId w:val="6"/>
        </w:numPr>
        <w:spacing w:after="121" w:line="263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“Premio Aromatizzati d’Autore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“ Concorso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Nazionale Oleario Ramoscello d’Oro 202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6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</w:p>
    <w:p w14:paraId="25D433AE" w14:textId="77777777" w:rsidR="00C02C92" w:rsidRPr="0091645E" w:rsidRDefault="00C02C92" w:rsidP="00C02C92">
      <w:pPr>
        <w:numPr>
          <w:ilvl w:val="0"/>
          <w:numId w:val="6"/>
        </w:numPr>
        <w:spacing w:after="121" w:line="263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“Premio Azienda Modello” Concorso Nazionale Oleario Ramoscello d’Oro 202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6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</w:t>
      </w:r>
    </w:p>
    <w:p w14:paraId="02DEE02B" w14:textId="56BFFC20" w:rsidR="0091645E" w:rsidRDefault="00C02C92" w:rsidP="00C02C92">
      <w:pPr>
        <w:numPr>
          <w:ilvl w:val="0"/>
          <w:numId w:val="6"/>
        </w:numPr>
        <w:spacing w:after="4" w:line="263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“Partecipante” al Concorso Nazionale Oleario Ramoscello d’Oro 202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6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</w:t>
      </w:r>
    </w:p>
    <w:p w14:paraId="6B8C8262" w14:textId="77777777" w:rsidR="00C02C92" w:rsidRPr="00C02C92" w:rsidRDefault="00C02C92" w:rsidP="00C02C92">
      <w:pPr>
        <w:spacing w:after="4" w:line="263" w:lineRule="auto"/>
        <w:ind w:left="749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3B4A7A3C" w14:textId="77777777" w:rsidR="0091645E" w:rsidRPr="0091645E" w:rsidRDefault="0091645E" w:rsidP="0091645E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Art.11 Diritto d’Autore   </w:t>
      </w:r>
    </w:p>
    <w:p w14:paraId="33401482" w14:textId="46D7D85D" w:rsidR="0091645E" w:rsidRPr="0091645E" w:rsidRDefault="0091645E" w:rsidP="0091645E">
      <w:pPr>
        <w:spacing w:after="0"/>
        <w:ind w:left="29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Tutto </w:t>
      </w:r>
      <w:proofErr w:type="spell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ció</w:t>
      </w:r>
      <w:proofErr w:type="spell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che riguarda la grafica, documentazione, contenuti, testi, immagini, logo, lavoro artistico, riferiti al Concorso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Nazionale </w:t>
      </w:r>
      <w:r w:rsidR="00C02C92"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</w:t>
      </w:r>
      <w:bookmarkStart w:id="12" w:name="_Hlk218417108"/>
      <w:r w:rsidR="00C02C92" w:rsidRPr="00C02C92">
        <w:rPr>
          <w:rFonts w:ascii="Edwardian Script ITC" w:eastAsia="Times New Roman" w:hAnsi="Edwardian Script ITC" w:cs="Times New Roman"/>
          <w:b/>
          <w:color w:val="000000"/>
          <w:sz w:val="28"/>
          <w:szCs w:val="28"/>
          <w:lang w:eastAsia="it-IT"/>
        </w:rPr>
        <w:t>“</w:t>
      </w:r>
      <w:proofErr w:type="gramEnd"/>
      <w:r w:rsidR="00C02C92" w:rsidRPr="00C02C92">
        <w:rPr>
          <w:rFonts w:ascii="Edwardian Script ITC" w:eastAsia="Edwardian Script ITC" w:hAnsi="Edwardian Script ITC" w:cs="Edwardian Script ITC"/>
          <w:b/>
          <w:bCs/>
          <w:color w:val="000000"/>
          <w:sz w:val="28"/>
          <w:szCs w:val="28"/>
          <w:lang w:eastAsia="it-IT"/>
        </w:rPr>
        <w:t xml:space="preserve">Ramoscello d’Oro </w:t>
      </w:r>
      <w:proofErr w:type="gramStart"/>
      <w:r w:rsidR="00C02C92" w:rsidRPr="00C02C92">
        <w:rPr>
          <w:rFonts w:ascii="Edwardian Script ITC" w:eastAsia="Edwardian Script ITC" w:hAnsi="Edwardian Script ITC" w:cs="Edwardian Script ITC"/>
          <w:b/>
          <w:bCs/>
          <w:color w:val="000000"/>
          <w:sz w:val="28"/>
          <w:szCs w:val="28"/>
          <w:lang w:eastAsia="it-IT"/>
        </w:rPr>
        <w:t>2026”</w:t>
      </w:r>
      <w:bookmarkStart w:id="13" w:name="_Hlk218417042"/>
      <w:r w:rsidR="00C02C92"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</w:t>
      </w:r>
      <w:bookmarkEnd w:id="13"/>
      <w:r w:rsidR="00C02C92"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bookmarkEnd w:id="12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è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di </w:t>
      </w:r>
      <w:proofErr w:type="spell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proprietá</w:t>
      </w:r>
      <w:proofErr w:type="spell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dell’Associazione Nazionale “Città delle Ciliegie” ed è protetto dal diritto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d´autore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proofErr w:type="spell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nonchè</w:t>
      </w:r>
      <w:proofErr w:type="spell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dal diritto di </w:t>
      </w:r>
      <w:proofErr w:type="spell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proprietá</w:t>
      </w:r>
      <w:proofErr w:type="spell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intellettuale.    </w:t>
      </w:r>
    </w:p>
    <w:p w14:paraId="3C5F9F5C" w14:textId="03F7BFD0" w:rsidR="0091645E" w:rsidRPr="0091645E" w:rsidRDefault="0091645E" w:rsidP="0091645E">
      <w:pPr>
        <w:spacing w:after="0" w:line="263" w:lineRule="auto"/>
        <w:ind w:left="1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E’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vietato copiare, appropriarsi, ridistribuire, riprodurre qualsiasi frase, contenuto o immagine che riguardi il 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Concorso  Nazionale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Oleario  </w:t>
      </w:r>
      <w:r w:rsidR="00C02C92" w:rsidRPr="00C02C92">
        <w:rPr>
          <w:rFonts w:ascii="Edwardian Script ITC" w:eastAsia="Times New Roman" w:hAnsi="Edwardian Script ITC" w:cs="Times New Roman"/>
          <w:b/>
          <w:color w:val="000000"/>
          <w:sz w:val="28"/>
          <w:szCs w:val="28"/>
          <w:lang w:eastAsia="it-IT"/>
        </w:rPr>
        <w:t>“</w:t>
      </w:r>
      <w:proofErr w:type="gramEnd"/>
      <w:r w:rsidR="00C02C92" w:rsidRPr="00C02C92">
        <w:rPr>
          <w:rFonts w:ascii="Edwardian Script ITC" w:eastAsia="Edwardian Script ITC" w:hAnsi="Edwardian Script ITC" w:cs="Edwardian Script ITC"/>
          <w:b/>
          <w:bCs/>
          <w:color w:val="000000"/>
          <w:sz w:val="28"/>
          <w:szCs w:val="28"/>
          <w:lang w:eastAsia="it-IT"/>
        </w:rPr>
        <w:t xml:space="preserve">Ramoscello d’Oro </w:t>
      </w:r>
      <w:proofErr w:type="gramStart"/>
      <w:r w:rsidR="00C02C92" w:rsidRPr="00C02C92">
        <w:rPr>
          <w:rFonts w:ascii="Edwardian Script ITC" w:eastAsia="Edwardian Script ITC" w:hAnsi="Edwardian Script ITC" w:cs="Edwardian Script ITC"/>
          <w:b/>
          <w:bCs/>
          <w:color w:val="000000"/>
          <w:sz w:val="28"/>
          <w:szCs w:val="28"/>
          <w:lang w:eastAsia="it-IT"/>
        </w:rPr>
        <w:t>2026”</w:t>
      </w:r>
      <w:r w:rsidR="00C02C92" w:rsidRPr="0091645E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</w:t>
      </w:r>
      <w:r w:rsidR="00C02C92"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perché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frutto  del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lavoro  e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dell’intelletto  degli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autori. 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É  vietata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la  copia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e  la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riproduzione  dei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contenuti  e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immagini  in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proofErr w:type="gramStart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>qualsiasi  forma</w:t>
      </w:r>
      <w:proofErr w:type="gramEnd"/>
      <w:r w:rsidRPr="0091645E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.   É vietata la redistribuzione e la pubblicazione dei contenuti e immagini non autorizzata espressamente dall’Associazione Nazionale “Città delle Ciliegie”.   </w:t>
      </w:r>
    </w:p>
    <w:p w14:paraId="3B7167FC" w14:textId="77777777" w:rsidR="0091645E" w:rsidRPr="0091645E" w:rsidRDefault="0091645E" w:rsidP="0091645E">
      <w:pPr>
        <w:spacing w:after="0" w:line="263" w:lineRule="auto"/>
        <w:ind w:left="19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lang w:eastAsia="it-IT"/>
        </w:rPr>
      </w:pPr>
    </w:p>
    <w:p w14:paraId="08AF070A" w14:textId="77777777" w:rsidR="0091645E" w:rsidRPr="0091645E" w:rsidRDefault="0091645E" w:rsidP="0091645E">
      <w:pPr>
        <w:spacing w:after="151" w:line="263" w:lineRule="auto"/>
        <w:ind w:left="19" w:hanging="10"/>
        <w:jc w:val="center"/>
        <w:rPr>
          <w:rFonts w:ascii="Calibri" w:eastAsia="Calibri" w:hAnsi="Calibri" w:cs="Times New Roman"/>
        </w:rPr>
      </w:pPr>
      <w:r w:rsidRPr="0091645E">
        <w:rPr>
          <w:rFonts w:ascii="Times New Roman" w:eastAsia="Times New Roman" w:hAnsi="Times New Roman" w:cs="Times New Roman"/>
          <w:noProof/>
          <w:color w:val="000000"/>
          <w:sz w:val="24"/>
          <w:lang w:eastAsia="it-IT"/>
        </w:rPr>
        <w:drawing>
          <wp:inline distT="0" distB="0" distL="0" distR="0" wp14:anchorId="126119E3" wp14:editId="322AD7E2">
            <wp:extent cx="1074420" cy="541020"/>
            <wp:effectExtent l="0" t="0" r="0" b="0"/>
            <wp:docPr id="476" name="Picture 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Picture 4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627" cy="54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9870D" w14:textId="77777777" w:rsidR="00D37AEB" w:rsidRDefault="00D37AEB"/>
    <w:sectPr w:rsidR="00D37AEB" w:rsidSect="0091645E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69B"/>
    <w:multiLevelType w:val="hybridMultilevel"/>
    <w:tmpl w:val="C9A8AC42"/>
    <w:lvl w:ilvl="0" w:tplc="D9623AC8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4C4DC">
      <w:start w:val="1"/>
      <w:numFmt w:val="bullet"/>
      <w:lvlText w:val="o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42AC8">
      <w:start w:val="1"/>
      <w:numFmt w:val="bullet"/>
      <w:lvlText w:val="▪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74BFE2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029A60">
      <w:start w:val="1"/>
      <w:numFmt w:val="bullet"/>
      <w:lvlText w:val="o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86190">
      <w:start w:val="1"/>
      <w:numFmt w:val="bullet"/>
      <w:lvlText w:val="▪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CA2CC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40DBC">
      <w:start w:val="1"/>
      <w:numFmt w:val="bullet"/>
      <w:lvlText w:val="o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04506C">
      <w:start w:val="1"/>
      <w:numFmt w:val="bullet"/>
      <w:lvlText w:val="▪"/>
      <w:lvlJc w:val="left"/>
      <w:pPr>
        <w:ind w:left="6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101A03"/>
    <w:multiLevelType w:val="hybridMultilevel"/>
    <w:tmpl w:val="AA4A45CA"/>
    <w:lvl w:ilvl="0" w:tplc="12FA88F2">
      <w:start w:val="1"/>
      <w:numFmt w:val="bullet"/>
      <w:lvlText w:val="•"/>
      <w:lvlJc w:val="left"/>
      <w:pPr>
        <w:ind w:left="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A5652">
      <w:start w:val="1"/>
      <w:numFmt w:val="bullet"/>
      <w:lvlText w:val="o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EA1D8">
      <w:start w:val="1"/>
      <w:numFmt w:val="bullet"/>
      <w:lvlText w:val="▪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0E8BC">
      <w:start w:val="1"/>
      <w:numFmt w:val="bullet"/>
      <w:lvlText w:val="•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A1B32">
      <w:start w:val="1"/>
      <w:numFmt w:val="bullet"/>
      <w:lvlText w:val="o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7E2BC8">
      <w:start w:val="1"/>
      <w:numFmt w:val="bullet"/>
      <w:lvlText w:val="▪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E2A186">
      <w:start w:val="1"/>
      <w:numFmt w:val="bullet"/>
      <w:lvlText w:val="•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0EE562">
      <w:start w:val="1"/>
      <w:numFmt w:val="bullet"/>
      <w:lvlText w:val="o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20D96">
      <w:start w:val="1"/>
      <w:numFmt w:val="bullet"/>
      <w:lvlText w:val="▪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6A3F76"/>
    <w:multiLevelType w:val="hybridMultilevel"/>
    <w:tmpl w:val="68C24582"/>
    <w:lvl w:ilvl="0" w:tplc="BF4AFC9C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422D6">
      <w:start w:val="1"/>
      <w:numFmt w:val="bullet"/>
      <w:lvlText w:val="o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84ACE">
      <w:start w:val="1"/>
      <w:numFmt w:val="bullet"/>
      <w:lvlText w:val="▪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3ED46C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02FCE">
      <w:start w:val="1"/>
      <w:numFmt w:val="bullet"/>
      <w:lvlText w:val="o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28B2F0">
      <w:start w:val="1"/>
      <w:numFmt w:val="bullet"/>
      <w:lvlText w:val="▪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CF60C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CC124">
      <w:start w:val="1"/>
      <w:numFmt w:val="bullet"/>
      <w:lvlText w:val="o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6E5EE">
      <w:start w:val="1"/>
      <w:numFmt w:val="bullet"/>
      <w:lvlText w:val="▪"/>
      <w:lvlJc w:val="left"/>
      <w:pPr>
        <w:ind w:left="6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031F07"/>
    <w:multiLevelType w:val="hybridMultilevel"/>
    <w:tmpl w:val="08C2573C"/>
    <w:lvl w:ilvl="0" w:tplc="2AD0D900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AA6CC">
      <w:start w:val="1"/>
      <w:numFmt w:val="bullet"/>
      <w:lvlText w:val="o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06BFAC">
      <w:start w:val="1"/>
      <w:numFmt w:val="bullet"/>
      <w:lvlText w:val="▪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C86EB0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E852E">
      <w:start w:val="1"/>
      <w:numFmt w:val="bullet"/>
      <w:lvlText w:val="o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1C9CAE">
      <w:start w:val="1"/>
      <w:numFmt w:val="bullet"/>
      <w:lvlText w:val="▪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9ADA34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C9940">
      <w:start w:val="1"/>
      <w:numFmt w:val="bullet"/>
      <w:lvlText w:val="o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065B22">
      <w:start w:val="1"/>
      <w:numFmt w:val="bullet"/>
      <w:lvlText w:val="▪"/>
      <w:lvlJc w:val="left"/>
      <w:pPr>
        <w:ind w:left="6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FA4EFD"/>
    <w:multiLevelType w:val="hybridMultilevel"/>
    <w:tmpl w:val="2D7C519E"/>
    <w:lvl w:ilvl="0" w:tplc="86C84DD6">
      <w:start w:val="1"/>
      <w:numFmt w:val="bullet"/>
      <w:lvlText w:val="•"/>
      <w:lvlJc w:val="left"/>
      <w:pPr>
        <w:ind w:left="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8C162">
      <w:start w:val="1"/>
      <w:numFmt w:val="bullet"/>
      <w:lvlText w:val="o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6634C">
      <w:start w:val="1"/>
      <w:numFmt w:val="bullet"/>
      <w:lvlText w:val="▪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A47C8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C774A">
      <w:start w:val="1"/>
      <w:numFmt w:val="bullet"/>
      <w:lvlText w:val="o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45328">
      <w:start w:val="1"/>
      <w:numFmt w:val="bullet"/>
      <w:lvlText w:val="▪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20BE58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616B0">
      <w:start w:val="1"/>
      <w:numFmt w:val="bullet"/>
      <w:lvlText w:val="o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32C06A">
      <w:start w:val="1"/>
      <w:numFmt w:val="bullet"/>
      <w:lvlText w:val="▪"/>
      <w:lvlJc w:val="left"/>
      <w:pPr>
        <w:ind w:left="6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423D2E"/>
    <w:multiLevelType w:val="hybridMultilevel"/>
    <w:tmpl w:val="B254ACF2"/>
    <w:lvl w:ilvl="0" w:tplc="6F6E4CCC">
      <w:start w:val="1"/>
      <w:numFmt w:val="bullet"/>
      <w:lvlText w:val="•"/>
      <w:lvlJc w:val="left"/>
      <w:pPr>
        <w:ind w:left="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366150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2DC72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40860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C923A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BC6898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805D5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28B34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42084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3934208">
    <w:abstractNumId w:val="5"/>
  </w:num>
  <w:num w:numId="2" w16cid:durableId="434642910">
    <w:abstractNumId w:val="3"/>
  </w:num>
  <w:num w:numId="3" w16cid:durableId="1509523359">
    <w:abstractNumId w:val="0"/>
  </w:num>
  <w:num w:numId="4" w16cid:durableId="324282147">
    <w:abstractNumId w:val="1"/>
  </w:num>
  <w:num w:numId="5" w16cid:durableId="1470592269">
    <w:abstractNumId w:val="2"/>
  </w:num>
  <w:num w:numId="6" w16cid:durableId="109320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45E"/>
    <w:rsid w:val="00236041"/>
    <w:rsid w:val="00305851"/>
    <w:rsid w:val="0050390E"/>
    <w:rsid w:val="00526218"/>
    <w:rsid w:val="005C389B"/>
    <w:rsid w:val="007C3050"/>
    <w:rsid w:val="0091645E"/>
    <w:rsid w:val="00A97BA3"/>
    <w:rsid w:val="00B11162"/>
    <w:rsid w:val="00C02C92"/>
    <w:rsid w:val="00C27483"/>
    <w:rsid w:val="00D37AEB"/>
    <w:rsid w:val="00F47F2D"/>
    <w:rsid w:val="00F9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0A89"/>
  <w15:chartTrackingRefBased/>
  <w15:docId w15:val="{F308128D-6B1E-404B-832B-28C66577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6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6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64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6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64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6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6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6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6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6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6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64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645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645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64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64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64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64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6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6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6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6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6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64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64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645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6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645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645E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16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Conticchio</dc:creator>
  <cp:keywords/>
  <dc:description/>
  <cp:lastModifiedBy>Carlo Conticchio</cp:lastModifiedBy>
  <cp:revision>2</cp:revision>
  <dcterms:created xsi:type="dcterms:W3CDTF">2026-01-02T16:49:00Z</dcterms:created>
  <dcterms:modified xsi:type="dcterms:W3CDTF">2026-01-04T10:35:00Z</dcterms:modified>
</cp:coreProperties>
</file>